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F18" w:rsidRDefault="00983EFB" w:rsidP="00D82F18">
      <w:pPr>
        <w:pStyle w:val="NoSpacing"/>
        <w:ind w:hanging="270"/>
        <w:jc w:val="center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CROSSWALK</w:t>
      </w:r>
      <w:r w:rsidR="00D82F18">
        <w:rPr>
          <w:b/>
          <w:sz w:val="24"/>
          <w:szCs w:val="24"/>
        </w:rPr>
        <w:t>: CA WORLD LANGUAGE CONTENT STANDARDS K-12 / ACTFL STANDARDS FOR FOREIGN LANGUAGE LEARNING</w:t>
      </w:r>
    </w:p>
    <w:p w:rsidR="00D82F18" w:rsidRDefault="00D82F18" w:rsidP="00D82F18">
      <w:pPr>
        <w:pStyle w:val="NoSpacing"/>
        <w:ind w:hanging="270"/>
        <w:jc w:val="center"/>
        <w:rPr>
          <w:b/>
          <w:sz w:val="24"/>
          <w:szCs w:val="24"/>
        </w:rPr>
      </w:pPr>
    </w:p>
    <w:p w:rsidR="00D82F18" w:rsidRDefault="00D82F18" w:rsidP="00D82F18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ACTFL 5 C’s and California Content Standards are reflective of each other and contain many of the same elements.</w:t>
      </w:r>
    </w:p>
    <w:p w:rsidR="00D82F18" w:rsidRDefault="00D82F18" w:rsidP="00D82F18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ACTFL 5 C’s are for teacher planning; California Content Standards are for students (what they know and do and how they can be assessed).</w:t>
      </w:r>
    </w:p>
    <w:p w:rsidR="00D82F18" w:rsidRDefault="00D82F18" w:rsidP="00D82F18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ACTFL 5 C’s were developed several years before the CA Standards; California did not adopt the 5 C’s, but wrote and adopted the California Standards in 2009 with impetus and support of CLTA. (CLT</w:t>
      </w:r>
      <w:bookmarkStart w:id="0" w:name="_GoBack"/>
      <w:bookmarkEnd w:id="0"/>
      <w:r>
        <w:rPr>
          <w:sz w:val="24"/>
          <w:szCs w:val="24"/>
        </w:rPr>
        <w:t>A initiated and supported SB5, Betty Karnett.)</w:t>
      </w:r>
    </w:p>
    <w:p w:rsidR="00D82F18" w:rsidRDefault="00D82F18" w:rsidP="00D82F18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California Standards were written by members of the professional community of world language educators.</w:t>
      </w:r>
    </w:p>
    <w:p w:rsidR="00D82F18" w:rsidRDefault="00D82F18" w:rsidP="00D82F18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Stage</w:t>
      </w:r>
      <w:r>
        <w:rPr>
          <w:sz w:val="24"/>
          <w:szCs w:val="24"/>
        </w:rPr>
        <w:t xml:space="preserve"> refers to development of language and cultural proficiency; </w:t>
      </w:r>
      <w:r>
        <w:rPr>
          <w:b/>
          <w:sz w:val="24"/>
          <w:szCs w:val="24"/>
        </w:rPr>
        <w:t>Level</w:t>
      </w:r>
      <w:r>
        <w:rPr>
          <w:sz w:val="24"/>
          <w:szCs w:val="24"/>
        </w:rPr>
        <w:t xml:space="preserve"> refers to year in a program .</w:t>
      </w:r>
    </w:p>
    <w:p w:rsidR="00D82F18" w:rsidRDefault="00D82F18" w:rsidP="00D82F18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Individual students will probably be in different </w:t>
      </w:r>
      <w:r>
        <w:rPr>
          <w:b/>
          <w:sz w:val="24"/>
          <w:szCs w:val="24"/>
        </w:rPr>
        <w:t>Stages</w:t>
      </w:r>
      <w:r>
        <w:rPr>
          <w:sz w:val="24"/>
          <w:szCs w:val="24"/>
        </w:rPr>
        <w:t xml:space="preserve"> for listening, speaking, reading, writing, and culture.</w:t>
      </w:r>
    </w:p>
    <w:p w:rsidR="00D82F18" w:rsidRPr="00E8124F" w:rsidRDefault="00E8124F" w:rsidP="00D82F18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E8124F">
        <w:rPr>
          <w:sz w:val="24"/>
          <w:szCs w:val="24"/>
        </w:rPr>
        <w:t xml:space="preserve">A </w:t>
      </w:r>
      <w:r w:rsidRPr="00E8124F">
        <w:rPr>
          <w:b/>
          <w:sz w:val="24"/>
          <w:szCs w:val="24"/>
        </w:rPr>
        <w:t>Stage</w:t>
      </w:r>
      <w:r w:rsidRPr="00E8124F">
        <w:rPr>
          <w:sz w:val="24"/>
          <w:szCs w:val="24"/>
        </w:rPr>
        <w:t xml:space="preserve"> must be continuously sustained for a student to be classified as being at that proficiency.</w:t>
      </w:r>
    </w:p>
    <w:tbl>
      <w:tblPr>
        <w:tblStyle w:val="TableGrid"/>
        <w:tblW w:w="0" w:type="auto"/>
        <w:tblLook w:val="04A0"/>
      </w:tblPr>
      <w:tblGrid>
        <w:gridCol w:w="5342"/>
        <w:gridCol w:w="4234"/>
      </w:tblGrid>
      <w:tr w:rsidR="00D82F18"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18" w:rsidRDefault="00D82F18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CALIFORNIA WORLD LANGUAGE CONTENT STANDARDS K-12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18" w:rsidRDefault="00D82F18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ACTFL STANDARDS FOR FOREIGN LANGUAGE LEARNING: Preparing for the 21</w:t>
            </w:r>
            <w:r>
              <w:rPr>
                <w:b/>
                <w:sz w:val="20"/>
                <w:szCs w:val="20"/>
                <w:vertAlign w:val="superscript"/>
              </w:rPr>
              <w:t>st</w:t>
            </w:r>
            <w:r>
              <w:rPr>
                <w:b/>
                <w:sz w:val="20"/>
                <w:szCs w:val="20"/>
              </w:rPr>
              <w:t xml:space="preserve"> Century</w:t>
            </w:r>
          </w:p>
        </w:tc>
      </w:tr>
      <w:tr w:rsidR="00D82F18"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18" w:rsidRDefault="00D82F18">
            <w:pPr>
              <w:pStyle w:val="NoSpacing"/>
              <w:ind w:hanging="270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C Content</w:t>
            </w:r>
            <w:r>
              <w:rPr>
                <w:sz w:val="24"/>
                <w:szCs w:val="24"/>
              </w:rPr>
              <w:t xml:space="preserve">  information, recognize distinctive viewpoints, further knowledge of other disciplines)</w:t>
            </w:r>
          </w:p>
          <w:p w:rsidR="00D82F18" w:rsidRDefault="00D82F18" w:rsidP="00945058">
            <w:pPr>
              <w:pStyle w:val="NoSpacing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Stage 1 </w:t>
            </w:r>
            <w:r>
              <w:rPr>
                <w:b/>
                <w:sz w:val="24"/>
                <w:szCs w:val="24"/>
              </w:rPr>
              <w:t>elements of daily life</w:t>
            </w:r>
            <w:r>
              <w:rPr>
                <w:sz w:val="24"/>
                <w:szCs w:val="24"/>
              </w:rPr>
              <w:t xml:space="preserve"> </w:t>
            </w:r>
          </w:p>
          <w:p w:rsidR="00D82F18" w:rsidRDefault="00D82F18" w:rsidP="00945058">
            <w:pPr>
              <w:pStyle w:val="NoSpacing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Stage 2 </w:t>
            </w:r>
            <w:r>
              <w:rPr>
                <w:b/>
                <w:sz w:val="24"/>
                <w:szCs w:val="24"/>
              </w:rPr>
              <w:t>topics related to self and the immediate environment</w:t>
            </w:r>
          </w:p>
          <w:p w:rsidR="00D82F18" w:rsidRDefault="00D82F18" w:rsidP="00945058">
            <w:pPr>
              <w:pStyle w:val="NoSpacing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Stage 3 </w:t>
            </w:r>
            <w:r>
              <w:rPr>
                <w:b/>
                <w:sz w:val="24"/>
                <w:szCs w:val="24"/>
              </w:rPr>
              <w:t xml:space="preserve">concrete and factual topics related to the immediate and external environment </w:t>
            </w:r>
          </w:p>
          <w:p w:rsidR="00D82F18" w:rsidRDefault="00D82F18" w:rsidP="00945058">
            <w:pPr>
              <w:pStyle w:val="NoSpacing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Stage 4  complex, concrete, factual </w:t>
            </w:r>
            <w:r>
              <w:rPr>
                <w:b/>
                <w:sz w:val="24"/>
                <w:szCs w:val="24"/>
              </w:rPr>
              <w:t>and abstract</w:t>
            </w:r>
            <w:r>
              <w:rPr>
                <w:sz w:val="24"/>
                <w:szCs w:val="24"/>
              </w:rPr>
              <w:t xml:space="preserve"> topics related to immediate and external environment </w:t>
            </w:r>
          </w:p>
          <w:p w:rsidR="00D82F18" w:rsidRDefault="00D82F18">
            <w:pPr>
              <w:pStyle w:val="NoSpacing"/>
              <w:rPr>
                <w:sz w:val="24"/>
                <w:szCs w:val="24"/>
              </w:rPr>
            </w:pPr>
          </w:p>
          <w:p w:rsidR="00D82F18" w:rsidRDefault="00D82F18">
            <w:pPr>
              <w:pStyle w:val="NoSpacing"/>
              <w:rPr>
                <w:sz w:val="24"/>
                <w:szCs w:val="24"/>
              </w:rPr>
            </w:pPr>
          </w:p>
          <w:p w:rsidR="00D82F18" w:rsidRDefault="00D82F18">
            <w:pPr>
              <w:pStyle w:val="NoSpacing"/>
              <w:rPr>
                <w:sz w:val="24"/>
                <w:szCs w:val="24"/>
              </w:rPr>
            </w:pPr>
          </w:p>
          <w:p w:rsidR="00D82F18" w:rsidRDefault="00D82F18">
            <w:pPr>
              <w:pStyle w:val="NoSpacing"/>
              <w:rPr>
                <w:sz w:val="24"/>
                <w:szCs w:val="24"/>
              </w:rPr>
            </w:pPr>
          </w:p>
          <w:p w:rsidR="00D82F18" w:rsidRDefault="00D82F18">
            <w:pPr>
              <w:pStyle w:val="NoSpacing"/>
              <w:rPr>
                <w:sz w:val="24"/>
                <w:szCs w:val="24"/>
              </w:rPr>
            </w:pPr>
          </w:p>
          <w:p w:rsidR="00D82F18" w:rsidRDefault="00D82F18">
            <w:pPr>
              <w:pStyle w:val="NoSpacing"/>
              <w:rPr>
                <w:sz w:val="24"/>
                <w:szCs w:val="24"/>
              </w:rPr>
            </w:pPr>
          </w:p>
          <w:p w:rsidR="00D82F18" w:rsidRDefault="00D82F18">
            <w:pPr>
              <w:pStyle w:val="NoSpacing"/>
              <w:rPr>
                <w:sz w:val="24"/>
                <w:szCs w:val="24"/>
              </w:rPr>
            </w:pPr>
          </w:p>
          <w:p w:rsidR="00D82F18" w:rsidRDefault="00D82F18">
            <w:pPr>
              <w:pStyle w:val="NoSpacing"/>
              <w:rPr>
                <w:sz w:val="24"/>
                <w:szCs w:val="24"/>
              </w:rPr>
            </w:pPr>
          </w:p>
          <w:p w:rsidR="00D82F18" w:rsidRDefault="00D82F18">
            <w:pPr>
              <w:pStyle w:val="NoSpacing"/>
              <w:rPr>
                <w:sz w:val="24"/>
                <w:szCs w:val="24"/>
              </w:rPr>
            </w:pPr>
          </w:p>
          <w:p w:rsidR="00D82F18" w:rsidRDefault="00D82F18">
            <w:pPr>
              <w:pStyle w:val="NoSpacing"/>
              <w:rPr>
                <w:sz w:val="24"/>
                <w:szCs w:val="24"/>
              </w:rPr>
            </w:pPr>
          </w:p>
          <w:p w:rsidR="00D82F18" w:rsidRDefault="00D82F18">
            <w:pPr>
              <w:pStyle w:val="NoSpacing"/>
              <w:rPr>
                <w:sz w:val="24"/>
                <w:szCs w:val="24"/>
              </w:rPr>
            </w:pPr>
          </w:p>
          <w:p w:rsidR="00D82F18" w:rsidRDefault="00D82F18">
            <w:pPr>
              <w:pStyle w:val="NoSpacing"/>
              <w:rPr>
                <w:sz w:val="24"/>
                <w:szCs w:val="24"/>
              </w:rPr>
            </w:pPr>
          </w:p>
          <w:p w:rsidR="00D82F18" w:rsidRDefault="00D82F1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18" w:rsidRPr="00402843" w:rsidRDefault="00D82F18">
            <w:pPr>
              <w:pStyle w:val="NoSpacing"/>
              <w:rPr>
                <w:sz w:val="24"/>
                <w:szCs w:val="24"/>
                <w:u w:val="single"/>
              </w:rPr>
            </w:pPr>
            <w:r w:rsidRPr="00402843">
              <w:rPr>
                <w:sz w:val="24"/>
                <w:szCs w:val="24"/>
                <w:u w:val="single"/>
              </w:rPr>
              <w:t>Connections</w:t>
            </w:r>
          </w:p>
          <w:p w:rsidR="00D82F18" w:rsidRDefault="00D82F18" w:rsidP="00945058">
            <w:pPr>
              <w:pStyle w:val="NoSpacing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Reinforce and further knowledge of other disciplines through the foreign language</w:t>
            </w:r>
          </w:p>
          <w:p w:rsidR="00D82F18" w:rsidRDefault="00D82F18" w:rsidP="00945058">
            <w:pPr>
              <w:pStyle w:val="NoSpacing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Acquire information and   recognize the distinctive viewpoints that are only available through the foreign language and its cultures</w:t>
            </w:r>
          </w:p>
        </w:tc>
      </w:tr>
      <w:tr w:rsidR="00D82F18"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18" w:rsidRDefault="00D82F18">
            <w:pPr>
              <w:pStyle w:val="NoSpacing"/>
              <w:ind w:hanging="270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C Communication</w:t>
            </w:r>
            <w:r>
              <w:rPr>
                <w:sz w:val="24"/>
                <w:szCs w:val="24"/>
              </w:rPr>
              <w:t xml:space="preserve"> Use language to engage in oral, written, or signed conversations; interpret written, spoken or signed language; present to an audience of listeners, readers or ASL viewers. (Active verbs under </w:t>
            </w:r>
            <w:r>
              <w:rPr>
                <w:i/>
                <w:sz w:val="24"/>
                <w:szCs w:val="24"/>
              </w:rPr>
              <w:t>Functions</w:t>
            </w:r>
            <w:r>
              <w:rPr>
                <w:sz w:val="24"/>
                <w:szCs w:val="24"/>
              </w:rPr>
              <w:t xml:space="preserve"> help in writing learning objectives.) </w:t>
            </w:r>
          </w:p>
          <w:p w:rsidR="00D82F18" w:rsidRDefault="00D82F18" w:rsidP="00945058">
            <w:pPr>
              <w:pStyle w:val="NoSpacing"/>
              <w:numPr>
                <w:ilvl w:val="0"/>
                <w:numId w:val="4"/>
              </w:numPr>
              <w:ind w:left="36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Stage 1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formulaic </w:t>
            </w:r>
            <w:r>
              <w:rPr>
                <w:sz w:val="24"/>
                <w:szCs w:val="24"/>
              </w:rPr>
              <w:t>(learned words, learned signs, learned phrases)</w:t>
            </w:r>
          </w:p>
          <w:p w:rsidR="00D82F18" w:rsidRDefault="00D82F18" w:rsidP="00945058">
            <w:pPr>
              <w:pStyle w:val="NoSpacing"/>
              <w:numPr>
                <w:ilvl w:val="0"/>
                <w:numId w:val="4"/>
              </w:num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Stage 1 Functions</w:t>
            </w:r>
          </w:p>
          <w:p w:rsidR="00D82F18" w:rsidRDefault="00D82F18" w:rsidP="00945058">
            <w:pPr>
              <w:pStyle w:val="NoSpacing"/>
              <w:numPr>
                <w:ilvl w:val="0"/>
                <w:numId w:val="5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List, name, identify, enumerate</w:t>
            </w:r>
          </w:p>
          <w:p w:rsidR="00D82F18" w:rsidRDefault="00D82F18" w:rsidP="00945058">
            <w:pPr>
              <w:pStyle w:val="NoSpacing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Identify learned words, signs, phrases</w:t>
            </w:r>
            <w:r>
              <w:rPr>
                <w:sz w:val="24"/>
                <w:szCs w:val="24"/>
              </w:rPr>
              <w:t xml:space="preserve"> in authentic texts</w:t>
            </w:r>
          </w:p>
          <w:p w:rsidR="00D82F18" w:rsidRDefault="00D82F18" w:rsidP="00945058">
            <w:pPr>
              <w:pStyle w:val="NoSpacing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Reproduce and present</w:t>
            </w:r>
            <w:r>
              <w:rPr>
                <w:sz w:val="24"/>
                <w:szCs w:val="24"/>
              </w:rPr>
              <w:t xml:space="preserve"> written, or or signed product in culturally authentic way</w:t>
            </w:r>
          </w:p>
          <w:p w:rsidR="00D82F18" w:rsidRDefault="00D82F18" w:rsidP="00945058">
            <w:pPr>
              <w:pStyle w:val="NoSpacing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Stage 2 </w:t>
            </w:r>
            <w:r>
              <w:rPr>
                <w:b/>
                <w:sz w:val="24"/>
                <w:szCs w:val="24"/>
              </w:rPr>
              <w:t>created</w:t>
            </w:r>
            <w:r>
              <w:rPr>
                <w:sz w:val="24"/>
                <w:szCs w:val="24"/>
              </w:rPr>
              <w:t xml:space="preserve"> (sentences and strings of sentences) </w:t>
            </w:r>
          </w:p>
          <w:p w:rsidR="00D82F18" w:rsidRDefault="00D82F18" w:rsidP="00945058">
            <w:pPr>
              <w:pStyle w:val="NoSpacing"/>
              <w:numPr>
                <w:ilvl w:val="0"/>
                <w:numId w:val="4"/>
              </w:num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Stage 2 Functions</w:t>
            </w:r>
          </w:p>
          <w:p w:rsidR="00D82F18" w:rsidRDefault="00D82F18" w:rsidP="00945058">
            <w:pPr>
              <w:pStyle w:val="NoSpacing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Initiate, participate in, and close</w:t>
            </w:r>
            <w:r>
              <w:rPr>
                <w:sz w:val="24"/>
                <w:szCs w:val="24"/>
              </w:rPr>
              <w:t xml:space="preserve"> a conversation; </w:t>
            </w:r>
            <w:r>
              <w:rPr>
                <w:b/>
                <w:sz w:val="24"/>
                <w:szCs w:val="24"/>
              </w:rPr>
              <w:t>ask and answer questions</w:t>
            </w:r>
            <w:r>
              <w:rPr>
                <w:sz w:val="24"/>
                <w:szCs w:val="24"/>
              </w:rPr>
              <w:t xml:space="preserve"> </w:t>
            </w:r>
          </w:p>
          <w:p w:rsidR="00D82F18" w:rsidRDefault="00D82F18" w:rsidP="00945058">
            <w:pPr>
              <w:pStyle w:val="NoSpacing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Demonstrate </w:t>
            </w:r>
            <w:r>
              <w:rPr>
                <w:b/>
                <w:sz w:val="24"/>
                <w:szCs w:val="24"/>
              </w:rPr>
              <w:t>understanding of general meaning, key ideas, some details</w:t>
            </w:r>
            <w:r>
              <w:rPr>
                <w:sz w:val="24"/>
                <w:szCs w:val="24"/>
              </w:rPr>
              <w:t xml:space="preserve"> in authentic texts</w:t>
            </w:r>
          </w:p>
          <w:p w:rsidR="00D82F18" w:rsidRDefault="00D82F18" w:rsidP="00945058">
            <w:pPr>
              <w:pStyle w:val="NoSpacing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Produce and present simple written, oral, or signed product</w:t>
            </w:r>
            <w:r>
              <w:rPr>
                <w:sz w:val="24"/>
                <w:szCs w:val="24"/>
              </w:rPr>
              <w:t xml:space="preserve"> in a culturally authentic way</w:t>
            </w:r>
          </w:p>
          <w:p w:rsidR="00D82F18" w:rsidRDefault="00D82F18" w:rsidP="00945058">
            <w:pPr>
              <w:pStyle w:val="NoSpacing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Stage 3 </w:t>
            </w:r>
            <w:r>
              <w:rPr>
                <w:b/>
                <w:sz w:val="24"/>
                <w:szCs w:val="24"/>
              </w:rPr>
              <w:t>planned</w:t>
            </w:r>
            <w:r>
              <w:rPr>
                <w:sz w:val="24"/>
                <w:szCs w:val="24"/>
              </w:rPr>
              <w:t xml:space="preserve"> (paragraphs and strings of paragraphs)</w:t>
            </w:r>
          </w:p>
          <w:p w:rsidR="00D82F18" w:rsidRDefault="00D82F18" w:rsidP="00945058">
            <w:pPr>
              <w:pStyle w:val="NoSpacing"/>
              <w:numPr>
                <w:ilvl w:val="0"/>
                <w:numId w:val="4"/>
              </w:num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Stage 3 Functions</w:t>
            </w:r>
          </w:p>
          <w:p w:rsidR="00D82F18" w:rsidRDefault="00D82F18" w:rsidP="00945058">
            <w:pPr>
              <w:pStyle w:val="NoSpacing"/>
              <w:numPr>
                <w:ilvl w:val="0"/>
                <w:numId w:val="5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Describe, narrate, explain, and state an opinion</w:t>
            </w:r>
          </w:p>
          <w:p w:rsidR="00D82F18" w:rsidRDefault="00D82F18" w:rsidP="00945058">
            <w:pPr>
              <w:pStyle w:val="NoSpacing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Demonstrate understanding of the </w:t>
            </w:r>
            <w:r>
              <w:rPr>
                <w:b/>
                <w:sz w:val="24"/>
                <w:szCs w:val="24"/>
              </w:rPr>
              <w:t>main idea and key details in authentic text</w:t>
            </w:r>
            <w:r>
              <w:rPr>
                <w:sz w:val="24"/>
                <w:szCs w:val="24"/>
              </w:rPr>
              <w:t>s</w:t>
            </w:r>
          </w:p>
          <w:p w:rsidR="00D82F18" w:rsidRDefault="00D82F18" w:rsidP="00945058">
            <w:pPr>
              <w:pStyle w:val="NoSpacing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Stage 4 </w:t>
            </w:r>
            <w:r>
              <w:rPr>
                <w:b/>
                <w:sz w:val="24"/>
                <w:szCs w:val="24"/>
              </w:rPr>
              <w:t>extended</w:t>
            </w:r>
            <w:r>
              <w:rPr>
                <w:sz w:val="24"/>
                <w:szCs w:val="24"/>
              </w:rPr>
              <w:t xml:space="preserve"> (coherent and cohesive multiparagraph)</w:t>
            </w:r>
          </w:p>
          <w:p w:rsidR="00D82F18" w:rsidRDefault="00D82F18" w:rsidP="00945058">
            <w:pPr>
              <w:pStyle w:val="NoSpacing"/>
              <w:numPr>
                <w:ilvl w:val="0"/>
                <w:numId w:val="4"/>
              </w:num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Stage 4 Functions</w:t>
            </w:r>
          </w:p>
          <w:p w:rsidR="00D82F18" w:rsidRDefault="00D82F18" w:rsidP="00945058">
            <w:pPr>
              <w:pStyle w:val="NoSpacing"/>
              <w:numPr>
                <w:ilvl w:val="0"/>
                <w:numId w:val="6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Discuss, compare and contrast, support an opinion; persuade</w:t>
            </w:r>
          </w:p>
          <w:p w:rsidR="00D82F18" w:rsidRDefault="00D82F18" w:rsidP="00945058">
            <w:pPr>
              <w:pStyle w:val="NoSpacing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Demonstrate understanding of </w:t>
            </w:r>
            <w:r>
              <w:rPr>
                <w:b/>
                <w:sz w:val="24"/>
                <w:szCs w:val="24"/>
              </w:rPr>
              <w:t>main ideas and most details</w:t>
            </w:r>
            <w:r>
              <w:rPr>
                <w:sz w:val="24"/>
                <w:szCs w:val="24"/>
              </w:rPr>
              <w:t xml:space="preserve"> in authentic texts</w:t>
            </w:r>
          </w:p>
          <w:p w:rsidR="00D82F18" w:rsidRDefault="00D82F18" w:rsidP="00945058">
            <w:pPr>
              <w:pStyle w:val="NoSpacing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Produce and present complex written, oral, or signed product</w:t>
            </w:r>
            <w:r>
              <w:rPr>
                <w:sz w:val="24"/>
                <w:szCs w:val="24"/>
              </w:rPr>
              <w:t xml:space="preserve"> in culturally authenic way </w:t>
            </w:r>
          </w:p>
          <w:p w:rsidR="00D82F18" w:rsidRDefault="00D82F1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18" w:rsidRDefault="00D82F18">
            <w:pPr>
              <w:pStyle w:val="NoSpacing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Communication</w:t>
            </w:r>
          </w:p>
          <w:p w:rsidR="00D82F18" w:rsidRDefault="00D82F18" w:rsidP="00945058">
            <w:pPr>
              <w:pStyle w:val="NoSpacing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Interpersonal (face-to-face, one-on-one or groups, internet, conversations, phone, text messaging, etc., exchanging information)</w:t>
            </w:r>
          </w:p>
          <w:p w:rsidR="00D82F18" w:rsidRDefault="00D82F18" w:rsidP="00945058">
            <w:pPr>
              <w:pStyle w:val="NoSpacing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Interpretive (reading, viewing, taking in information)</w:t>
            </w:r>
          </w:p>
          <w:p w:rsidR="00D82F18" w:rsidRDefault="00D82F18" w:rsidP="00945058">
            <w:pPr>
              <w:pStyle w:val="NoSpacing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Presentational (to an audience, little or no immediate exchange of information)</w:t>
            </w:r>
          </w:p>
          <w:p w:rsidR="00D82F18" w:rsidRDefault="00D82F18">
            <w:pPr>
              <w:pStyle w:val="NoSpacing"/>
              <w:rPr>
                <w:sz w:val="24"/>
                <w:szCs w:val="24"/>
              </w:rPr>
            </w:pPr>
          </w:p>
          <w:p w:rsidR="00D82F18" w:rsidRDefault="00D82F18">
            <w:pPr>
              <w:pStyle w:val="NoSpacing"/>
              <w:rPr>
                <w:sz w:val="24"/>
                <w:szCs w:val="24"/>
              </w:rPr>
            </w:pPr>
          </w:p>
        </w:tc>
      </w:tr>
      <w:tr w:rsidR="00D82F18"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18" w:rsidRDefault="00D82F18">
            <w:pPr>
              <w:pStyle w:val="NoSpacing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Cultures </w:t>
            </w:r>
          </w:p>
          <w:p w:rsidR="00D82F18" w:rsidRDefault="00D82F18" w:rsidP="00945058">
            <w:pPr>
              <w:pStyle w:val="NoSpacing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Stage 1</w:t>
            </w:r>
          </w:p>
          <w:p w:rsidR="00D82F18" w:rsidRDefault="00D82F18" w:rsidP="00945058">
            <w:pPr>
              <w:pStyle w:val="NoSpacing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 to rehearsed cultural situations</w:t>
            </w:r>
          </w:p>
          <w:p w:rsidR="00D82F18" w:rsidRDefault="00D82F18" w:rsidP="00945058">
            <w:pPr>
              <w:pStyle w:val="NoSpacing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Associate produce, practices, perspectives with target culture</w:t>
            </w:r>
          </w:p>
          <w:p w:rsidR="00D82F18" w:rsidRDefault="00D82F18" w:rsidP="00945058">
            <w:pPr>
              <w:pStyle w:val="NoSpacing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Recognize similarities and differences in target cultures and between students’ own cultures</w:t>
            </w:r>
          </w:p>
          <w:p w:rsidR="00D82F18" w:rsidRDefault="00D82F18" w:rsidP="00945058">
            <w:pPr>
              <w:pStyle w:val="NoSpacing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Identify cultural borrowings</w:t>
            </w:r>
          </w:p>
          <w:p w:rsidR="00D82F18" w:rsidRDefault="00D82F18" w:rsidP="00945058">
            <w:pPr>
              <w:pStyle w:val="NoSpacing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Stage 2</w:t>
            </w:r>
          </w:p>
          <w:p w:rsidR="00D82F18" w:rsidRDefault="00D82F18" w:rsidP="00945058">
            <w:pPr>
              <w:pStyle w:val="NoSpacing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Choose appropriate response to variety of situations</w:t>
            </w:r>
          </w:p>
          <w:p w:rsidR="00D82F18" w:rsidRDefault="00D82F18" w:rsidP="00945058">
            <w:pPr>
              <w:pStyle w:val="NoSpacing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Demonstrate understanding of roles that products, practices, perspectives play in the culture</w:t>
            </w:r>
          </w:p>
          <w:p w:rsidR="00D82F18" w:rsidRDefault="00D82F18" w:rsidP="00945058">
            <w:pPr>
              <w:pStyle w:val="NoSpacing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 similarities and differences in the targets cultures and between students’ own cultures</w:t>
            </w:r>
          </w:p>
          <w:p w:rsidR="00D82F18" w:rsidRDefault="00D82F18" w:rsidP="00945058">
            <w:pPr>
              <w:pStyle w:val="NoSpacing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 reasons for cultural borrowings</w:t>
            </w:r>
          </w:p>
          <w:p w:rsidR="00D82F18" w:rsidRDefault="00D82F18" w:rsidP="00945058">
            <w:pPr>
              <w:pStyle w:val="NoSpacing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Stage 3</w:t>
            </w:r>
          </w:p>
          <w:p w:rsidR="00D82F18" w:rsidRDefault="00D82F18" w:rsidP="00945058">
            <w:pPr>
              <w:pStyle w:val="NoSpacing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Determine appropriate responses to situations with complications</w:t>
            </w:r>
          </w:p>
          <w:p w:rsidR="00D82F18" w:rsidRDefault="00D82F18" w:rsidP="00945058">
            <w:pPr>
              <w:pStyle w:val="NoSpacing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products, practices, and perspectives in culturally appropriate ways</w:t>
            </w:r>
          </w:p>
          <w:p w:rsidR="00D82F18" w:rsidRDefault="00D82F18" w:rsidP="00945058">
            <w:pPr>
              <w:pStyle w:val="NoSpacing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 how products and practices change when cultures come in contact</w:t>
            </w:r>
          </w:p>
          <w:p w:rsidR="00D82F18" w:rsidRDefault="00D82F18" w:rsidP="00945058">
            <w:pPr>
              <w:pStyle w:val="NoSpacing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Stage 4</w:t>
            </w:r>
          </w:p>
          <w:p w:rsidR="00D82F18" w:rsidRDefault="00D82F18" w:rsidP="00945058">
            <w:pPr>
              <w:pStyle w:val="NoSpacing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Improvise appropriate responses to unpredictable situations</w:t>
            </w:r>
          </w:p>
          <w:p w:rsidR="00D82F18" w:rsidRDefault="00D82F18" w:rsidP="00945058">
            <w:pPr>
              <w:pStyle w:val="NoSpacing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Demonstrate culturally appropriate use of products, practices, and perspectives to others</w:t>
            </w:r>
          </w:p>
          <w:p w:rsidR="00D82F18" w:rsidRDefault="00D82F18" w:rsidP="00945058">
            <w:pPr>
              <w:pStyle w:val="NoSpacing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similarities and differences in target cultures and between students’ own cultures</w:t>
            </w:r>
          </w:p>
          <w:p w:rsidR="00D82F18" w:rsidRDefault="00D82F18" w:rsidP="00945058">
            <w:pPr>
              <w:pStyle w:val="NoSpacing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changes in perspectives when cultures come in contact</w:t>
            </w:r>
          </w:p>
          <w:p w:rsidR="00D82F18" w:rsidRDefault="00D82F18">
            <w:pPr>
              <w:pStyle w:val="NoSpacing"/>
              <w:rPr>
                <w:sz w:val="24"/>
                <w:szCs w:val="24"/>
              </w:rPr>
            </w:pPr>
          </w:p>
          <w:p w:rsidR="00D82F18" w:rsidRDefault="00D82F18">
            <w:pPr>
              <w:pStyle w:val="NoSpacing"/>
              <w:rPr>
                <w:sz w:val="24"/>
                <w:szCs w:val="24"/>
              </w:rPr>
            </w:pPr>
          </w:p>
          <w:p w:rsidR="00D82F18" w:rsidRDefault="00D82F18">
            <w:pPr>
              <w:pStyle w:val="NoSpacing"/>
              <w:rPr>
                <w:sz w:val="24"/>
                <w:szCs w:val="24"/>
              </w:rPr>
            </w:pPr>
          </w:p>
          <w:p w:rsidR="00D82F18" w:rsidRDefault="00D82F18">
            <w:pPr>
              <w:pStyle w:val="NoSpacing"/>
              <w:rPr>
                <w:sz w:val="24"/>
                <w:szCs w:val="24"/>
              </w:rPr>
            </w:pPr>
          </w:p>
          <w:p w:rsidR="00D82F18" w:rsidRDefault="00D82F1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18" w:rsidRDefault="00D82F18">
            <w:pPr>
              <w:pStyle w:val="NoSpacing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Cultures</w:t>
            </w:r>
          </w:p>
          <w:p w:rsidR="00D82F18" w:rsidRDefault="00D82F18" w:rsidP="00945058">
            <w:pPr>
              <w:pStyle w:val="NoSpacing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Products (books, opera, recipes, music, furniture, folklore, type of clothing, etc.)</w:t>
            </w:r>
          </w:p>
          <w:p w:rsidR="00D82F18" w:rsidRDefault="00D82F18" w:rsidP="00945058">
            <w:pPr>
              <w:pStyle w:val="NoSpacing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Practices (personal space, family organization, spiritual or community rituals, organization of meals, how and when clothing is worn, etc.)</w:t>
            </w:r>
          </w:p>
          <w:p w:rsidR="00D82F18" w:rsidRDefault="00D82F18" w:rsidP="00945058">
            <w:pPr>
              <w:pStyle w:val="NoSpacing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Perspectives (beliefs, often subconscious through which other cultures and one’s own culture are viewed)</w:t>
            </w:r>
          </w:p>
          <w:p w:rsidR="00D82F18" w:rsidRDefault="00D82F18">
            <w:pPr>
              <w:pStyle w:val="NoSpacing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Connections</w:t>
            </w:r>
          </w:p>
          <w:p w:rsidR="00D82F18" w:rsidRDefault="00D82F18" w:rsidP="00945058">
            <w:pPr>
              <w:pStyle w:val="NoSpacing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Reinforce and further knowledge of other disciplines through the foreign language</w:t>
            </w:r>
          </w:p>
          <w:p w:rsidR="00D82F18" w:rsidRDefault="00D82F18" w:rsidP="00945058">
            <w:pPr>
              <w:pStyle w:val="NoSpacing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Acquire information and recognize the distinctive viewpoints that are only available through the foreign language and its cultures</w:t>
            </w:r>
          </w:p>
          <w:p w:rsidR="00D82F18" w:rsidRDefault="00D82F18">
            <w:pPr>
              <w:pStyle w:val="NoSpacing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Comparisons</w:t>
            </w:r>
          </w:p>
          <w:p w:rsidR="00D82F18" w:rsidRDefault="00D82F18" w:rsidP="00945058">
            <w:pPr>
              <w:pStyle w:val="NoSpacing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 of language through comparisons of the language studied on their own</w:t>
            </w:r>
          </w:p>
          <w:p w:rsidR="00D82F18" w:rsidRDefault="00D82F18" w:rsidP="00945058">
            <w:pPr>
              <w:pStyle w:val="NoSpacing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Culture through comparisons of the culture studied and their own</w:t>
            </w:r>
          </w:p>
        </w:tc>
      </w:tr>
      <w:tr w:rsidR="00D82F18"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18" w:rsidRDefault="00D82F18">
            <w:pPr>
              <w:pStyle w:val="NoSpacing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Structures</w:t>
            </w:r>
          </w:p>
          <w:p w:rsidR="00D82F18" w:rsidRDefault="00D82F18" w:rsidP="00945058">
            <w:pPr>
              <w:pStyle w:val="NoSpacing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Stage 1</w:t>
            </w:r>
          </w:p>
          <w:p w:rsidR="00D82F18" w:rsidRDefault="00D82F18" w:rsidP="00945058">
            <w:pPr>
              <w:pStyle w:val="NoSpacing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Use </w:t>
            </w:r>
            <w:r>
              <w:rPr>
                <w:b/>
                <w:sz w:val="24"/>
                <w:szCs w:val="24"/>
              </w:rPr>
              <w:t>orthography, phonology</w:t>
            </w:r>
            <w:r>
              <w:rPr>
                <w:sz w:val="24"/>
                <w:szCs w:val="24"/>
              </w:rPr>
              <w:t xml:space="preserve">, or ASL parameters to </w:t>
            </w:r>
            <w:r>
              <w:rPr>
                <w:b/>
                <w:sz w:val="24"/>
                <w:szCs w:val="24"/>
              </w:rPr>
              <w:t>understand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words, signs, and phrases in context</w:t>
            </w:r>
          </w:p>
          <w:p w:rsidR="00D82F18" w:rsidRDefault="00D82F18" w:rsidP="00945058">
            <w:pPr>
              <w:pStyle w:val="NoSpacing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Use </w:t>
            </w:r>
            <w:r>
              <w:rPr>
                <w:b/>
                <w:sz w:val="24"/>
                <w:szCs w:val="24"/>
              </w:rPr>
              <w:t>orthography, phonology</w:t>
            </w:r>
            <w:r>
              <w:rPr>
                <w:sz w:val="24"/>
                <w:szCs w:val="24"/>
              </w:rPr>
              <w:t xml:space="preserve">, or ASL parameters to </w:t>
            </w:r>
            <w:r>
              <w:rPr>
                <w:b/>
                <w:sz w:val="24"/>
                <w:szCs w:val="24"/>
              </w:rPr>
              <w:t>produce words or signs, and phrases in context</w:t>
            </w:r>
          </w:p>
          <w:p w:rsidR="00D82F18" w:rsidRDefault="00D82F18" w:rsidP="00945058">
            <w:pPr>
              <w:pStyle w:val="NoSpacing"/>
              <w:numPr>
                <w:ilvl w:val="0"/>
                <w:numId w:val="16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Identify similarities and differences</w:t>
            </w:r>
            <w:r>
              <w:rPr>
                <w:sz w:val="24"/>
                <w:szCs w:val="24"/>
              </w:rPr>
              <w:t xml:space="preserve"> in </w:t>
            </w:r>
            <w:r>
              <w:rPr>
                <w:b/>
                <w:sz w:val="24"/>
                <w:szCs w:val="24"/>
              </w:rPr>
              <w:t>orthography, phonology</w:t>
            </w:r>
            <w:r>
              <w:rPr>
                <w:sz w:val="24"/>
                <w:szCs w:val="24"/>
              </w:rPr>
              <w:t xml:space="preserve">, or ASL parameters of the </w:t>
            </w:r>
            <w:r>
              <w:rPr>
                <w:b/>
                <w:sz w:val="24"/>
                <w:szCs w:val="24"/>
              </w:rPr>
              <w:t>languages the students know</w:t>
            </w:r>
          </w:p>
          <w:p w:rsidR="00D82F18" w:rsidRDefault="00D82F18" w:rsidP="00945058">
            <w:pPr>
              <w:pStyle w:val="NoSpacing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Stage 2</w:t>
            </w:r>
          </w:p>
          <w:p w:rsidR="00D82F18" w:rsidRDefault="00D82F18" w:rsidP="00945058">
            <w:pPr>
              <w:pStyle w:val="NoSpacing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Use </w:t>
            </w:r>
            <w:r>
              <w:rPr>
                <w:b/>
                <w:sz w:val="24"/>
                <w:szCs w:val="24"/>
              </w:rPr>
              <w:t>sentence-level</w:t>
            </w:r>
            <w:r>
              <w:rPr>
                <w:sz w:val="24"/>
                <w:szCs w:val="24"/>
              </w:rPr>
              <w:t xml:space="preserve"> elements (morphology or syntax or both) to </w:t>
            </w:r>
            <w:r>
              <w:rPr>
                <w:b/>
                <w:sz w:val="24"/>
                <w:szCs w:val="24"/>
              </w:rPr>
              <w:t>understand concrete and factual topics</w:t>
            </w:r>
          </w:p>
          <w:p w:rsidR="00D82F18" w:rsidRDefault="00D82F18" w:rsidP="00945058">
            <w:pPr>
              <w:pStyle w:val="NoSpacing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Use </w:t>
            </w:r>
            <w:r>
              <w:rPr>
                <w:b/>
                <w:sz w:val="24"/>
                <w:szCs w:val="24"/>
              </w:rPr>
              <w:t>sentence-level to produce informal communication</w:t>
            </w:r>
            <w:r>
              <w:rPr>
                <w:sz w:val="24"/>
                <w:szCs w:val="24"/>
              </w:rPr>
              <w:t>s</w:t>
            </w:r>
          </w:p>
          <w:p w:rsidR="00D82F18" w:rsidRDefault="00D82F18" w:rsidP="00945058">
            <w:pPr>
              <w:pStyle w:val="NoSpacing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Identify similarities and differences in sentence-level elements</w:t>
            </w:r>
            <w:r>
              <w:rPr>
                <w:sz w:val="24"/>
                <w:szCs w:val="24"/>
              </w:rPr>
              <w:t xml:space="preserve"> of the </w:t>
            </w:r>
            <w:r>
              <w:rPr>
                <w:b/>
                <w:sz w:val="24"/>
                <w:szCs w:val="24"/>
              </w:rPr>
              <w:t>languages students know</w:t>
            </w:r>
          </w:p>
          <w:p w:rsidR="00D82F18" w:rsidRDefault="00D82F18" w:rsidP="00945058">
            <w:pPr>
              <w:pStyle w:val="NoSpacing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Stage 3</w:t>
            </w:r>
          </w:p>
          <w:p w:rsidR="00D82F18" w:rsidRDefault="00D82F18" w:rsidP="00945058">
            <w:pPr>
              <w:pStyle w:val="NoSpacing"/>
              <w:numPr>
                <w:ilvl w:val="0"/>
                <w:numId w:val="18"/>
              </w:num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Use </w:t>
            </w:r>
            <w:r>
              <w:rPr>
                <w:b/>
                <w:sz w:val="24"/>
                <w:szCs w:val="24"/>
              </w:rPr>
              <w:t>knowledge of text structure</w:t>
            </w:r>
            <w:r>
              <w:rPr>
                <w:sz w:val="24"/>
                <w:szCs w:val="24"/>
              </w:rPr>
              <w:t xml:space="preserve"> to </w:t>
            </w:r>
            <w:r>
              <w:rPr>
                <w:b/>
                <w:sz w:val="24"/>
                <w:szCs w:val="24"/>
              </w:rPr>
              <w:t>understand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topics related to the external environment</w:t>
            </w:r>
          </w:p>
          <w:p w:rsidR="00D82F18" w:rsidRDefault="00D82F18" w:rsidP="00945058">
            <w:pPr>
              <w:pStyle w:val="NoSpacing"/>
              <w:numPr>
                <w:ilvl w:val="0"/>
                <w:numId w:val="18"/>
              </w:num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Use </w:t>
            </w:r>
            <w:r>
              <w:rPr>
                <w:b/>
                <w:sz w:val="24"/>
                <w:szCs w:val="24"/>
              </w:rPr>
              <w:t>paragraph-level discourse</w:t>
            </w:r>
            <w:r>
              <w:rPr>
                <w:sz w:val="24"/>
                <w:szCs w:val="24"/>
              </w:rPr>
              <w:t xml:space="preserve"> to </w:t>
            </w:r>
            <w:r>
              <w:rPr>
                <w:b/>
                <w:sz w:val="24"/>
                <w:szCs w:val="24"/>
              </w:rPr>
              <w:t>produce formal communications</w:t>
            </w:r>
          </w:p>
          <w:p w:rsidR="00D82F18" w:rsidRDefault="00D82F18" w:rsidP="00945058">
            <w:pPr>
              <w:pStyle w:val="NoSpacing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Identify similarities and differences in the paragraph-level discourse</w:t>
            </w:r>
            <w:r>
              <w:rPr>
                <w:sz w:val="24"/>
                <w:szCs w:val="24"/>
              </w:rPr>
              <w:t xml:space="preserve"> of the </w:t>
            </w:r>
            <w:r>
              <w:rPr>
                <w:b/>
                <w:sz w:val="24"/>
                <w:szCs w:val="24"/>
              </w:rPr>
              <w:t>languages the students know</w:t>
            </w:r>
          </w:p>
          <w:p w:rsidR="00D82F18" w:rsidRDefault="00D82F18" w:rsidP="00945058">
            <w:pPr>
              <w:pStyle w:val="NoSpacing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Stage 4</w:t>
            </w:r>
          </w:p>
          <w:p w:rsidR="00D82F18" w:rsidRDefault="00D82F18" w:rsidP="00945058">
            <w:pPr>
              <w:pStyle w:val="NoSpacing"/>
              <w:numPr>
                <w:ilvl w:val="0"/>
                <w:numId w:val="19"/>
              </w:num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Use </w:t>
            </w:r>
            <w:r>
              <w:rPr>
                <w:b/>
                <w:sz w:val="24"/>
                <w:szCs w:val="24"/>
              </w:rPr>
              <w:t>knowledge of extended discourse</w:t>
            </w:r>
            <w:r>
              <w:rPr>
                <w:sz w:val="24"/>
                <w:szCs w:val="24"/>
              </w:rPr>
              <w:t xml:space="preserve"> to </w:t>
            </w:r>
            <w:r>
              <w:rPr>
                <w:b/>
                <w:sz w:val="24"/>
                <w:szCs w:val="24"/>
              </w:rPr>
              <w:t>understand abstract and academic topics</w:t>
            </w:r>
          </w:p>
          <w:p w:rsidR="00D82F18" w:rsidRDefault="00D82F18" w:rsidP="00945058">
            <w:pPr>
              <w:pStyle w:val="NoSpacing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Use </w:t>
            </w:r>
            <w:r>
              <w:rPr>
                <w:b/>
                <w:sz w:val="24"/>
                <w:szCs w:val="24"/>
              </w:rPr>
              <w:t>extended discourse</w:t>
            </w:r>
            <w:r>
              <w:rPr>
                <w:sz w:val="24"/>
                <w:szCs w:val="24"/>
              </w:rPr>
              <w:t xml:space="preserve"> to</w:t>
            </w:r>
            <w:r>
              <w:rPr>
                <w:b/>
                <w:sz w:val="24"/>
                <w:szCs w:val="24"/>
              </w:rPr>
              <w:t xml:space="preserve"> produce formal communications</w:t>
            </w:r>
          </w:p>
          <w:p w:rsidR="00D82F18" w:rsidRDefault="00D82F18" w:rsidP="00945058">
            <w:pPr>
              <w:pStyle w:val="NoSpacing"/>
              <w:numPr>
                <w:ilvl w:val="0"/>
                <w:numId w:val="19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Identify similarities and differences in the extended discourse</w:t>
            </w:r>
            <w:r>
              <w:rPr>
                <w:sz w:val="24"/>
                <w:szCs w:val="24"/>
              </w:rPr>
              <w:t xml:space="preserve"> of the </w:t>
            </w:r>
            <w:r>
              <w:rPr>
                <w:b/>
                <w:sz w:val="24"/>
                <w:szCs w:val="24"/>
              </w:rPr>
              <w:t>languages the students know</w:t>
            </w:r>
          </w:p>
          <w:p w:rsidR="00D82F18" w:rsidRDefault="00D82F18">
            <w:pPr>
              <w:pStyle w:val="NoSpacing"/>
              <w:rPr>
                <w:sz w:val="24"/>
                <w:szCs w:val="24"/>
              </w:rPr>
            </w:pPr>
          </w:p>
          <w:p w:rsidR="00D82F18" w:rsidRDefault="00D82F18">
            <w:pPr>
              <w:pStyle w:val="NoSpacing"/>
              <w:rPr>
                <w:sz w:val="24"/>
                <w:szCs w:val="24"/>
              </w:rPr>
            </w:pPr>
          </w:p>
          <w:p w:rsidR="00D82F18" w:rsidRDefault="00D82F18">
            <w:pPr>
              <w:pStyle w:val="NoSpacing"/>
              <w:rPr>
                <w:sz w:val="24"/>
                <w:szCs w:val="24"/>
              </w:rPr>
            </w:pPr>
          </w:p>
          <w:p w:rsidR="00D82F18" w:rsidRDefault="00D82F18">
            <w:pPr>
              <w:pStyle w:val="NoSpacing"/>
              <w:rPr>
                <w:sz w:val="24"/>
                <w:szCs w:val="24"/>
              </w:rPr>
            </w:pPr>
          </w:p>
          <w:p w:rsidR="00D82F18" w:rsidRDefault="00D82F1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18" w:rsidRDefault="00D82F18">
            <w:pPr>
              <w:pStyle w:val="NoSpacing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Comparisons</w:t>
            </w:r>
          </w:p>
          <w:p w:rsidR="00D82F18" w:rsidRDefault="00D82F18" w:rsidP="00945058">
            <w:pPr>
              <w:pStyle w:val="NoSpacing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 of language through comparisons of the language studied on their own</w:t>
            </w:r>
          </w:p>
          <w:p w:rsidR="00D82F18" w:rsidRDefault="00D82F18" w:rsidP="00945058">
            <w:pPr>
              <w:pStyle w:val="NoSpacing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Culture through comparisons of the culture studied and their own</w:t>
            </w:r>
          </w:p>
        </w:tc>
      </w:tr>
      <w:tr w:rsidR="00D82F18"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18" w:rsidRDefault="00D82F18">
            <w:pPr>
              <w:pStyle w:val="NoSpacing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Settings</w:t>
            </w:r>
          </w:p>
          <w:p w:rsidR="00D82F18" w:rsidRDefault="00D82F18" w:rsidP="00945058">
            <w:pPr>
              <w:pStyle w:val="NoSpacing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Stage 1 </w:t>
            </w:r>
          </w:p>
          <w:p w:rsidR="00D82F18" w:rsidRDefault="00D82F18" w:rsidP="00945058">
            <w:pPr>
              <w:pStyle w:val="NoSpacing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Highly predictable daily setting</w:t>
            </w:r>
          </w:p>
          <w:p w:rsidR="00D82F18" w:rsidRDefault="00D82F18" w:rsidP="00945058">
            <w:pPr>
              <w:pStyle w:val="NoSpacing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Recognize age-appropriate cultural or language use outside the classroom</w:t>
            </w:r>
          </w:p>
          <w:p w:rsidR="00D82F18" w:rsidRDefault="00D82F18" w:rsidP="00945058">
            <w:pPr>
              <w:pStyle w:val="NoSpacing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Stage 2</w:t>
            </w:r>
          </w:p>
          <w:p w:rsidR="00D82F18" w:rsidRDefault="00D82F18" w:rsidP="00945058">
            <w:pPr>
              <w:pStyle w:val="NoSpacing"/>
              <w:numPr>
                <w:ilvl w:val="0"/>
                <w:numId w:val="2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Interpersonal settings</w:t>
            </w:r>
          </w:p>
          <w:p w:rsidR="00D82F18" w:rsidRDefault="00D82F18" w:rsidP="00945058">
            <w:pPr>
              <w:pStyle w:val="NoSpacing"/>
              <w:numPr>
                <w:ilvl w:val="0"/>
                <w:numId w:val="2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Participate in age-appropriate …</w:t>
            </w:r>
          </w:p>
          <w:p w:rsidR="00D82F18" w:rsidRDefault="00D82F18" w:rsidP="00945058">
            <w:pPr>
              <w:pStyle w:val="NoSpacing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Stage 3</w:t>
            </w:r>
          </w:p>
          <w:p w:rsidR="00D82F18" w:rsidRDefault="00D82F18" w:rsidP="00945058">
            <w:pPr>
              <w:pStyle w:val="NoSpacing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Informal and some formal settings</w:t>
            </w:r>
          </w:p>
          <w:p w:rsidR="00D82F18" w:rsidRDefault="00D82F18" w:rsidP="00945058">
            <w:pPr>
              <w:pStyle w:val="NoSpacing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Initiate age-appropriate …</w:t>
            </w:r>
          </w:p>
          <w:p w:rsidR="00D82F18" w:rsidRDefault="00D82F18" w:rsidP="00945058">
            <w:pPr>
              <w:pStyle w:val="NoSpacing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Stage 4</w:t>
            </w:r>
          </w:p>
          <w:p w:rsidR="00D82F18" w:rsidRDefault="00D82F18" w:rsidP="00945058">
            <w:pPr>
              <w:pStyle w:val="NoSpacing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Informal and formal settings</w:t>
            </w:r>
          </w:p>
          <w:p w:rsidR="00D82F18" w:rsidRDefault="00D82F18" w:rsidP="00945058">
            <w:pPr>
              <w:pStyle w:val="NoSpacing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Sustain age-appropriate …</w:t>
            </w:r>
          </w:p>
          <w:p w:rsidR="00D82F18" w:rsidRDefault="00D82F1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18" w:rsidRDefault="00D82F18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Communities</w:t>
            </w:r>
          </w:p>
          <w:p w:rsidR="00D82F18" w:rsidRDefault="00D82F18" w:rsidP="00945058">
            <w:pPr>
              <w:pStyle w:val="NoSpacing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Language both within and beyond the school setting</w:t>
            </w:r>
          </w:p>
          <w:p w:rsidR="00D82F18" w:rsidRDefault="00D82F18" w:rsidP="00945058">
            <w:pPr>
              <w:pStyle w:val="NoSpacing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Life-long learning by using the language for personal enjoyment and enrichment</w:t>
            </w:r>
          </w:p>
        </w:tc>
      </w:tr>
    </w:tbl>
    <w:p w:rsidR="00396958" w:rsidRDefault="00396958"/>
    <w:p w:rsidR="00F56387" w:rsidRDefault="00F56387">
      <w:r>
        <w:t>NOTE: These are just some of the ways the two documents can be compared. The reader may see other connections that are useful in designing a lesson.</w:t>
      </w:r>
    </w:p>
    <w:sectPr w:rsidR="00F56387" w:rsidSect="007478E0">
      <w:headerReference w:type="default" r:id="rId7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67E" w:rsidRDefault="0033567E" w:rsidP="00D82F18">
      <w:pPr>
        <w:spacing w:after="0" w:line="240" w:lineRule="auto"/>
      </w:pPr>
      <w:r>
        <w:separator/>
      </w:r>
    </w:p>
  </w:endnote>
  <w:endnote w:type="continuationSeparator" w:id="0">
    <w:p w:rsidR="0033567E" w:rsidRDefault="0033567E" w:rsidP="00D8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67E" w:rsidRDefault="0033567E" w:rsidP="00D82F18">
      <w:pPr>
        <w:spacing w:after="0" w:line="240" w:lineRule="auto"/>
      </w:pPr>
      <w:r>
        <w:separator/>
      </w:r>
    </w:p>
  </w:footnote>
  <w:footnote w:type="continuationSeparator" w:id="0">
    <w:p w:rsidR="0033567E" w:rsidRDefault="0033567E" w:rsidP="00D82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24F" w:rsidRDefault="00D82F18">
    <w:pPr>
      <w:pStyle w:val="Header"/>
    </w:pPr>
    <w:r>
      <w:t>CLTA/CWLP Summer Seminar Santa Barbara 2013</w:t>
    </w:r>
  </w:p>
  <w:p w:rsidR="00D82F18" w:rsidRPr="00E8124F" w:rsidRDefault="00E8124F">
    <w:pPr>
      <w:pStyle w:val="Header"/>
      <w:rPr>
        <w:color w:val="FF0000"/>
      </w:rPr>
    </w:pPr>
    <w:r w:rsidRPr="00E8124F">
      <w:rPr>
        <w:color w:val="FF0000"/>
      </w:rPr>
      <w:t xml:space="preserve">Strand F: </w:t>
    </w:r>
    <w:r w:rsidR="00D82F18" w:rsidRPr="00E8124F">
      <w:rPr>
        <w:color w:val="FF0000"/>
      </w:rPr>
      <w:t xml:space="preserve"> </w:t>
    </w:r>
  </w:p>
  <w:p w:rsidR="00D82F18" w:rsidRDefault="00D82F18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65573"/>
    <w:multiLevelType w:val="hybridMultilevel"/>
    <w:tmpl w:val="B62C3A58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>
    <w:nsid w:val="051D6BAF"/>
    <w:multiLevelType w:val="hybridMultilevel"/>
    <w:tmpl w:val="B210A16A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18830151"/>
    <w:multiLevelType w:val="hybridMultilevel"/>
    <w:tmpl w:val="48D0C1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51342C"/>
    <w:multiLevelType w:val="hybridMultilevel"/>
    <w:tmpl w:val="8A4891C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673AA"/>
    <w:multiLevelType w:val="hybridMultilevel"/>
    <w:tmpl w:val="3A5E9D5A"/>
    <w:lvl w:ilvl="0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1E7A6F4B"/>
    <w:multiLevelType w:val="hybridMultilevel"/>
    <w:tmpl w:val="A5B0F03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6C6FC4"/>
    <w:multiLevelType w:val="hybridMultilevel"/>
    <w:tmpl w:val="CB4A88D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4842572"/>
    <w:multiLevelType w:val="hybridMultilevel"/>
    <w:tmpl w:val="6AD008AA"/>
    <w:lvl w:ilvl="0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>
    <w:nsid w:val="29D460D1"/>
    <w:multiLevelType w:val="hybridMultilevel"/>
    <w:tmpl w:val="35BAA2AC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9">
    <w:nsid w:val="30AB45BB"/>
    <w:multiLevelType w:val="hybridMultilevel"/>
    <w:tmpl w:val="B1A242A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89972D1"/>
    <w:multiLevelType w:val="hybridMultilevel"/>
    <w:tmpl w:val="3D4AC318"/>
    <w:lvl w:ilvl="0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1">
    <w:nsid w:val="3EBC7452"/>
    <w:multiLevelType w:val="hybridMultilevel"/>
    <w:tmpl w:val="84DA3678"/>
    <w:lvl w:ilvl="0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>
    <w:nsid w:val="46143EA7"/>
    <w:multiLevelType w:val="hybridMultilevel"/>
    <w:tmpl w:val="9F6443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810FEA"/>
    <w:multiLevelType w:val="hybridMultilevel"/>
    <w:tmpl w:val="866C861E"/>
    <w:lvl w:ilvl="0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4">
    <w:nsid w:val="47BD735B"/>
    <w:multiLevelType w:val="hybridMultilevel"/>
    <w:tmpl w:val="83D4F2BC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>
    <w:nsid w:val="48AE7867"/>
    <w:multiLevelType w:val="hybridMultilevel"/>
    <w:tmpl w:val="6232AAC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E803B4"/>
    <w:multiLevelType w:val="hybridMultilevel"/>
    <w:tmpl w:val="6B44969A"/>
    <w:lvl w:ilvl="0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7">
    <w:nsid w:val="615E1A55"/>
    <w:multiLevelType w:val="hybridMultilevel"/>
    <w:tmpl w:val="C450B22A"/>
    <w:lvl w:ilvl="0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>
    <w:nsid w:val="61FE1FF5"/>
    <w:multiLevelType w:val="hybridMultilevel"/>
    <w:tmpl w:val="4A3A17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B904D7"/>
    <w:multiLevelType w:val="hybridMultilevel"/>
    <w:tmpl w:val="A9745208"/>
    <w:lvl w:ilvl="0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>
    <w:nsid w:val="67F0329F"/>
    <w:multiLevelType w:val="hybridMultilevel"/>
    <w:tmpl w:val="39E45FA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1B1B62"/>
    <w:multiLevelType w:val="hybridMultilevel"/>
    <w:tmpl w:val="5B2AD0EE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2">
    <w:nsid w:val="7A8B7E49"/>
    <w:multiLevelType w:val="hybridMultilevel"/>
    <w:tmpl w:val="10ECB1DA"/>
    <w:lvl w:ilvl="0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3">
    <w:nsid w:val="7D724431"/>
    <w:multiLevelType w:val="hybridMultilevel"/>
    <w:tmpl w:val="CDF60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12"/>
  </w:num>
  <w:num w:numId="4">
    <w:abstractNumId w:val="20"/>
  </w:num>
  <w:num w:numId="5">
    <w:abstractNumId w:val="6"/>
  </w:num>
  <w:num w:numId="6">
    <w:abstractNumId w:val="9"/>
  </w:num>
  <w:num w:numId="7">
    <w:abstractNumId w:val="5"/>
  </w:num>
  <w:num w:numId="8">
    <w:abstractNumId w:val="8"/>
  </w:num>
  <w:num w:numId="9">
    <w:abstractNumId w:val="1"/>
  </w:num>
  <w:num w:numId="10">
    <w:abstractNumId w:val="14"/>
  </w:num>
  <w:num w:numId="11">
    <w:abstractNumId w:val="21"/>
  </w:num>
  <w:num w:numId="12">
    <w:abstractNumId w:val="13"/>
  </w:num>
  <w:num w:numId="13">
    <w:abstractNumId w:val="18"/>
  </w:num>
  <w:num w:numId="14">
    <w:abstractNumId w:val="3"/>
  </w:num>
  <w:num w:numId="15">
    <w:abstractNumId w:val="15"/>
  </w:num>
  <w:num w:numId="16">
    <w:abstractNumId w:val="7"/>
  </w:num>
  <w:num w:numId="17">
    <w:abstractNumId w:val="19"/>
  </w:num>
  <w:num w:numId="18">
    <w:abstractNumId w:val="4"/>
  </w:num>
  <w:num w:numId="19">
    <w:abstractNumId w:val="11"/>
  </w:num>
  <w:num w:numId="20">
    <w:abstractNumId w:val="16"/>
  </w:num>
  <w:num w:numId="21">
    <w:abstractNumId w:val="10"/>
  </w:num>
  <w:num w:numId="22">
    <w:abstractNumId w:val="17"/>
  </w:num>
  <w:num w:numId="23">
    <w:abstractNumId w:val="22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2F18"/>
    <w:rsid w:val="00010544"/>
    <w:rsid w:val="000248B1"/>
    <w:rsid w:val="00026170"/>
    <w:rsid w:val="00060AF2"/>
    <w:rsid w:val="00071021"/>
    <w:rsid w:val="00085C4A"/>
    <w:rsid w:val="000B65B7"/>
    <w:rsid w:val="000F07B5"/>
    <w:rsid w:val="00102BAA"/>
    <w:rsid w:val="00104C7D"/>
    <w:rsid w:val="0012439B"/>
    <w:rsid w:val="00124890"/>
    <w:rsid w:val="001262AF"/>
    <w:rsid w:val="00132E4D"/>
    <w:rsid w:val="00134757"/>
    <w:rsid w:val="001354E9"/>
    <w:rsid w:val="00136C1D"/>
    <w:rsid w:val="001404E0"/>
    <w:rsid w:val="0018364A"/>
    <w:rsid w:val="00187A57"/>
    <w:rsid w:val="00195A86"/>
    <w:rsid w:val="001A3708"/>
    <w:rsid w:val="001D2B8E"/>
    <w:rsid w:val="00201204"/>
    <w:rsid w:val="00212169"/>
    <w:rsid w:val="0021633D"/>
    <w:rsid w:val="00223D14"/>
    <w:rsid w:val="002470FA"/>
    <w:rsid w:val="002522CE"/>
    <w:rsid w:val="0025353B"/>
    <w:rsid w:val="0025628C"/>
    <w:rsid w:val="00262FA4"/>
    <w:rsid w:val="0027177B"/>
    <w:rsid w:val="0028147A"/>
    <w:rsid w:val="002C733A"/>
    <w:rsid w:val="002D29A6"/>
    <w:rsid w:val="0033567E"/>
    <w:rsid w:val="00337BA5"/>
    <w:rsid w:val="00390DBB"/>
    <w:rsid w:val="003914A6"/>
    <w:rsid w:val="00396643"/>
    <w:rsid w:val="00396958"/>
    <w:rsid w:val="00396BB4"/>
    <w:rsid w:val="003B1473"/>
    <w:rsid w:val="003C0911"/>
    <w:rsid w:val="003C7F42"/>
    <w:rsid w:val="003D47F9"/>
    <w:rsid w:val="003F79BE"/>
    <w:rsid w:val="00402843"/>
    <w:rsid w:val="00413A81"/>
    <w:rsid w:val="00416B25"/>
    <w:rsid w:val="00421ABE"/>
    <w:rsid w:val="00445184"/>
    <w:rsid w:val="00446883"/>
    <w:rsid w:val="00465A10"/>
    <w:rsid w:val="0047412B"/>
    <w:rsid w:val="00487055"/>
    <w:rsid w:val="00490B4D"/>
    <w:rsid w:val="004A1287"/>
    <w:rsid w:val="004B4856"/>
    <w:rsid w:val="004D0BE0"/>
    <w:rsid w:val="004D48F6"/>
    <w:rsid w:val="004E0BB9"/>
    <w:rsid w:val="00510E2E"/>
    <w:rsid w:val="00517C34"/>
    <w:rsid w:val="00525564"/>
    <w:rsid w:val="00526BCC"/>
    <w:rsid w:val="005355A2"/>
    <w:rsid w:val="00572B4E"/>
    <w:rsid w:val="005C2569"/>
    <w:rsid w:val="005C5CFF"/>
    <w:rsid w:val="005C7E9E"/>
    <w:rsid w:val="005D343C"/>
    <w:rsid w:val="005E11A0"/>
    <w:rsid w:val="005E686B"/>
    <w:rsid w:val="005F3AC4"/>
    <w:rsid w:val="006008DA"/>
    <w:rsid w:val="006221B6"/>
    <w:rsid w:val="00625B38"/>
    <w:rsid w:val="00652DF7"/>
    <w:rsid w:val="006676BC"/>
    <w:rsid w:val="00686CC9"/>
    <w:rsid w:val="006A1E91"/>
    <w:rsid w:val="006D6F84"/>
    <w:rsid w:val="006E0343"/>
    <w:rsid w:val="006F05AB"/>
    <w:rsid w:val="006F38BA"/>
    <w:rsid w:val="00700B28"/>
    <w:rsid w:val="007276A8"/>
    <w:rsid w:val="00734341"/>
    <w:rsid w:val="0073684D"/>
    <w:rsid w:val="0074225F"/>
    <w:rsid w:val="007478E0"/>
    <w:rsid w:val="00770187"/>
    <w:rsid w:val="00774A18"/>
    <w:rsid w:val="0078536B"/>
    <w:rsid w:val="00795D26"/>
    <w:rsid w:val="007B49F1"/>
    <w:rsid w:val="007D7A82"/>
    <w:rsid w:val="007F7BC0"/>
    <w:rsid w:val="0084430E"/>
    <w:rsid w:val="00882F36"/>
    <w:rsid w:val="00884AD1"/>
    <w:rsid w:val="008951E1"/>
    <w:rsid w:val="008F3FE3"/>
    <w:rsid w:val="008F4429"/>
    <w:rsid w:val="009266C4"/>
    <w:rsid w:val="0095359B"/>
    <w:rsid w:val="00980CE8"/>
    <w:rsid w:val="00981DED"/>
    <w:rsid w:val="00983EFB"/>
    <w:rsid w:val="009D21F5"/>
    <w:rsid w:val="009F0ADB"/>
    <w:rsid w:val="009F3855"/>
    <w:rsid w:val="009F7B97"/>
    <w:rsid w:val="00A156BC"/>
    <w:rsid w:val="00A354A2"/>
    <w:rsid w:val="00A644D9"/>
    <w:rsid w:val="00A8127E"/>
    <w:rsid w:val="00AA084F"/>
    <w:rsid w:val="00AA55FB"/>
    <w:rsid w:val="00AC044A"/>
    <w:rsid w:val="00AC7D49"/>
    <w:rsid w:val="00AD59DC"/>
    <w:rsid w:val="00AE1F3A"/>
    <w:rsid w:val="00AE3BED"/>
    <w:rsid w:val="00AF062B"/>
    <w:rsid w:val="00B04EE0"/>
    <w:rsid w:val="00BA137C"/>
    <w:rsid w:val="00BB0D8E"/>
    <w:rsid w:val="00BB42FA"/>
    <w:rsid w:val="00BC6693"/>
    <w:rsid w:val="00C22C86"/>
    <w:rsid w:val="00C3246E"/>
    <w:rsid w:val="00C3379B"/>
    <w:rsid w:val="00C635AF"/>
    <w:rsid w:val="00C83FCF"/>
    <w:rsid w:val="00C913E0"/>
    <w:rsid w:val="00CA3AE7"/>
    <w:rsid w:val="00CB29A0"/>
    <w:rsid w:val="00CB4448"/>
    <w:rsid w:val="00CD4610"/>
    <w:rsid w:val="00CD57EA"/>
    <w:rsid w:val="00CE7695"/>
    <w:rsid w:val="00CF3DC4"/>
    <w:rsid w:val="00D104A5"/>
    <w:rsid w:val="00D12036"/>
    <w:rsid w:val="00D2796B"/>
    <w:rsid w:val="00D45A7F"/>
    <w:rsid w:val="00D759A7"/>
    <w:rsid w:val="00D82F18"/>
    <w:rsid w:val="00D85FF4"/>
    <w:rsid w:val="00DA0737"/>
    <w:rsid w:val="00DC2F21"/>
    <w:rsid w:val="00DD00BE"/>
    <w:rsid w:val="00DD7ABA"/>
    <w:rsid w:val="00DF01AD"/>
    <w:rsid w:val="00E01CF7"/>
    <w:rsid w:val="00E26636"/>
    <w:rsid w:val="00E30E50"/>
    <w:rsid w:val="00E55661"/>
    <w:rsid w:val="00E623B6"/>
    <w:rsid w:val="00E70313"/>
    <w:rsid w:val="00E75CF5"/>
    <w:rsid w:val="00E8124F"/>
    <w:rsid w:val="00E90F12"/>
    <w:rsid w:val="00EE1B6A"/>
    <w:rsid w:val="00EF3719"/>
    <w:rsid w:val="00EF47FC"/>
    <w:rsid w:val="00EF508C"/>
    <w:rsid w:val="00F56387"/>
    <w:rsid w:val="00FA7DE7"/>
    <w:rsid w:val="00FC7A74"/>
    <w:rsid w:val="00FD1C06"/>
    <w:rsid w:val="00FE1BE9"/>
    <w:rsid w:val="00FE5379"/>
  </w:rsids>
  <m:mathPr>
    <m:mathFont m:val="Comic Sans MS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F1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D82F18"/>
    <w:pPr>
      <w:spacing w:after="0" w:line="240" w:lineRule="auto"/>
    </w:pPr>
  </w:style>
  <w:style w:type="table" w:styleId="TableGrid">
    <w:name w:val="Table Grid"/>
    <w:basedOn w:val="TableNormal"/>
    <w:uiPriority w:val="59"/>
    <w:rsid w:val="00D82F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82F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2F18"/>
  </w:style>
  <w:style w:type="paragraph" w:styleId="Footer">
    <w:name w:val="footer"/>
    <w:basedOn w:val="Normal"/>
    <w:link w:val="FooterChar"/>
    <w:uiPriority w:val="99"/>
    <w:unhideWhenUsed/>
    <w:rsid w:val="00D82F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2F18"/>
  </w:style>
  <w:style w:type="paragraph" w:styleId="BalloonText">
    <w:name w:val="Balloon Text"/>
    <w:basedOn w:val="Normal"/>
    <w:link w:val="BalloonTextChar"/>
    <w:uiPriority w:val="99"/>
    <w:semiHidden/>
    <w:unhideWhenUsed/>
    <w:rsid w:val="00D82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F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F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82F18"/>
    <w:pPr>
      <w:spacing w:after="0" w:line="240" w:lineRule="auto"/>
    </w:pPr>
  </w:style>
  <w:style w:type="table" w:styleId="TableGrid">
    <w:name w:val="Table Grid"/>
    <w:basedOn w:val="TableNormal"/>
    <w:uiPriority w:val="59"/>
    <w:rsid w:val="00D82F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82F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2F18"/>
  </w:style>
  <w:style w:type="paragraph" w:styleId="Footer">
    <w:name w:val="footer"/>
    <w:basedOn w:val="Normal"/>
    <w:link w:val="FooterChar"/>
    <w:uiPriority w:val="99"/>
    <w:unhideWhenUsed/>
    <w:rsid w:val="00D82F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2F18"/>
  </w:style>
  <w:style w:type="paragraph" w:styleId="BalloonText">
    <w:name w:val="Balloon Text"/>
    <w:basedOn w:val="Normal"/>
    <w:link w:val="BalloonTextChar"/>
    <w:uiPriority w:val="99"/>
    <w:semiHidden/>
    <w:unhideWhenUsed/>
    <w:rsid w:val="00D82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F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7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1018</Words>
  <Characters>5808</Characters>
  <Application>Microsoft Macintosh Word</Application>
  <DocSecurity>0</DocSecurity>
  <Lines>48</Lines>
  <Paragraphs>11</Paragraphs>
  <ScaleCrop>false</ScaleCrop>
  <Company>Hewlett-Packard</Company>
  <LinksUpToDate>false</LinksUpToDate>
  <CharactersWithSpaces>7132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Carla Forchini</cp:lastModifiedBy>
  <cp:revision>2</cp:revision>
  <dcterms:created xsi:type="dcterms:W3CDTF">2013-07-16T21:07:00Z</dcterms:created>
  <dcterms:modified xsi:type="dcterms:W3CDTF">2013-07-16T21:07:00Z</dcterms:modified>
</cp:coreProperties>
</file>